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9F" w:rsidRDefault="0066759F" w:rsidP="0066759F">
      <w:pPr>
        <w:overflowPunct w:val="0"/>
        <w:autoSpaceDE w:val="0"/>
        <w:autoSpaceDN w:val="0"/>
        <w:adjustRightInd w:val="0"/>
        <w:jc w:val="center"/>
      </w:pPr>
      <w:r>
        <w:t>Государственное образовательное учреждение для детей,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</w:pPr>
      <w:r>
        <w:t>нуждающихся  в  психолого-педагогической и медико-социальной помощи,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</w:pPr>
      <w:r>
        <w:t xml:space="preserve"> Центр диагностики и консультирования Санкт-Петербурга</w:t>
      </w:r>
    </w:p>
    <w:p w:rsidR="0066759F" w:rsidRDefault="0066759F" w:rsidP="0066759F">
      <w:pPr>
        <w:jc w:val="center"/>
        <w:rPr>
          <w:b/>
          <w:bCs/>
        </w:rPr>
      </w:pPr>
      <w:r>
        <w:t xml:space="preserve"> (ГБОУ ЦДК)</w:t>
      </w:r>
    </w:p>
    <w:tbl>
      <w:tblPr>
        <w:tblW w:w="10691" w:type="dxa"/>
        <w:tblInd w:w="-106" w:type="dxa"/>
        <w:tblLook w:val="0000"/>
      </w:tblPr>
      <w:tblGrid>
        <w:gridCol w:w="5905"/>
        <w:gridCol w:w="4786"/>
      </w:tblGrid>
      <w:tr w:rsidR="0066759F" w:rsidTr="005B7433">
        <w:tc>
          <w:tcPr>
            <w:tcW w:w="590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786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Утверждаю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директор ГБОУ ЦДК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 xml:space="preserve">_________________ 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Е.Б. Плетнева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Принят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 xml:space="preserve">Решением Совета ГБОУ ЦДК 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 xml:space="preserve">Протокол № 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от «____»____________ 201</w:t>
            </w:r>
            <w:r w:rsidR="00F65C3D">
              <w:t>4</w:t>
            </w:r>
            <w:r>
              <w:t>г.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pStyle w:val="a3"/>
        <w:jc w:val="left"/>
        <w:rPr>
          <w:sz w:val="24"/>
          <w:szCs w:val="24"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Учебный план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индивидуально-ориентированных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коррекционно-развивающих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дополнительных образовательных программ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</w:t>
      </w:r>
      <w:r w:rsidR="00F65C3D">
        <w:rPr>
          <w:b/>
          <w:bCs/>
        </w:rPr>
        <w:t>4</w:t>
      </w:r>
      <w:r>
        <w:rPr>
          <w:b/>
          <w:bCs/>
        </w:rPr>
        <w:t>/201</w:t>
      </w:r>
      <w:r w:rsidR="00F65C3D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</w:p>
    <w:p w:rsidR="0066759F" w:rsidRDefault="0066759F" w:rsidP="0066759F">
      <w:pPr>
        <w:jc w:val="center"/>
        <w:rPr>
          <w:b/>
          <w:bCs/>
        </w:rPr>
      </w:pPr>
    </w:p>
    <w:p w:rsidR="0066759F" w:rsidRDefault="0066759F" w:rsidP="0066759F">
      <w:pPr>
        <w:jc w:val="center"/>
        <w:rPr>
          <w:b/>
          <w:bCs/>
        </w:rPr>
      </w:pPr>
    </w:p>
    <w:p w:rsidR="0066759F" w:rsidRDefault="0066759F" w:rsidP="0066759F">
      <w:pPr>
        <w:jc w:val="center"/>
        <w:rPr>
          <w:b/>
          <w:bCs/>
        </w:rPr>
      </w:pPr>
    </w:p>
    <w:p w:rsidR="0066759F" w:rsidRDefault="0066759F" w:rsidP="0066759F"/>
    <w:p w:rsidR="0066759F" w:rsidRDefault="0066759F" w:rsidP="0066759F"/>
    <w:p w:rsidR="0066759F" w:rsidRDefault="0066759F" w:rsidP="0066759F">
      <w:pPr>
        <w:pStyle w:val="a5"/>
        <w:tabs>
          <w:tab w:val="clear" w:pos="4677"/>
          <w:tab w:val="clear" w:pos="9355"/>
        </w:tabs>
      </w:pPr>
    </w:p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/>
    <w:p w:rsidR="0066759F" w:rsidRDefault="0066759F" w:rsidP="0066759F">
      <w:pPr>
        <w:jc w:val="center"/>
      </w:pPr>
      <w:r>
        <w:t>Санкт-Петербург</w:t>
      </w:r>
    </w:p>
    <w:p w:rsidR="0066759F" w:rsidRDefault="0066759F" w:rsidP="0066759F">
      <w:pPr>
        <w:jc w:val="center"/>
      </w:pPr>
      <w:r>
        <w:t>201</w:t>
      </w:r>
      <w:r w:rsidR="00F65C3D">
        <w:t>4</w:t>
      </w:r>
      <w:r>
        <w:t xml:space="preserve"> год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1. Пояснительная записка</w:t>
      </w:r>
    </w:p>
    <w:p w:rsidR="0066759F" w:rsidRDefault="0066759F" w:rsidP="0066759F">
      <w:pPr>
        <w:overflowPunct w:val="0"/>
        <w:autoSpaceDE w:val="0"/>
        <w:autoSpaceDN w:val="0"/>
        <w:adjustRightInd w:val="0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1.1 Актуальность</w:t>
      </w:r>
      <w:r>
        <w:t xml:space="preserve"> образовательной деятельности.</w:t>
      </w:r>
    </w:p>
    <w:p w:rsidR="0066759F" w:rsidRDefault="0066759F" w:rsidP="0066759F">
      <w:pPr>
        <w:ind w:firstLine="420"/>
        <w:jc w:val="both"/>
      </w:pPr>
      <w:r w:rsidRPr="0080121C">
        <w:t>Г</w:t>
      </w:r>
      <w:r>
        <w:t>Б</w:t>
      </w:r>
      <w:r w:rsidRPr="0080121C">
        <w:t xml:space="preserve">ОУ </w:t>
      </w:r>
      <w:r>
        <w:t xml:space="preserve">ЦДК </w:t>
      </w:r>
      <w:r w:rsidRPr="0080121C">
        <w:t xml:space="preserve">является государственным </w:t>
      </w:r>
      <w:r>
        <w:t xml:space="preserve">бюджетным </w:t>
      </w:r>
      <w:r w:rsidRPr="0080121C">
        <w:t>образовательным учреждением для оказани</w:t>
      </w:r>
      <w:r>
        <w:t>я</w:t>
      </w:r>
      <w:r w:rsidRPr="0080121C">
        <w:t xml:space="preserve"> индивидуально-ориентированной психолого-педагогической и медико-социальной помощи детям до 18 лет, нуждающимся в психолого-педагогической и медико-социальной помощи, в том числе</w:t>
      </w:r>
      <w:r>
        <w:t xml:space="preserve">, </w:t>
      </w:r>
      <w:r w:rsidRPr="0080121C">
        <w:t>детям с ограниченными возможностями здоровья, из семей и из учреждений для детей-сирот и детей, оставшихся без попечения родителей, в решении вопросов всестороннего развития, обучения, социальной адаптации и интеграции в общество</w:t>
      </w:r>
      <w:r>
        <w:t>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     По содержанию работа специалистов ГБОУ ЦДК представляет программный комплекс педагогической, психологической, социальной и медицинской индивидуально-ориентированной помощи детям указанной категории, обеспечивает им дополнительные возможности для обучения, воспитания и всестороннего развития.</w:t>
      </w:r>
    </w:p>
    <w:p w:rsidR="0066759F" w:rsidRDefault="0066759F" w:rsidP="0066759F">
      <w:pPr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1.2. Цель</w:t>
      </w:r>
      <w:r>
        <w:t xml:space="preserve"> образовательной деятельности ГБОУ ЦДК - оказание индивидуально-ориентированной коррекционно-развивающей психолого-педагогической помощи ребенку в преодолении имеющихся у него проблем и ограничений в развитии, обучении, общении и социальной адаптации.</w:t>
      </w:r>
    </w:p>
    <w:p w:rsidR="0066759F" w:rsidRDefault="0066759F" w:rsidP="0066759F">
      <w:pPr>
        <w:pStyle w:val="a7"/>
      </w:pPr>
      <w:r>
        <w:t xml:space="preserve">     Содержание образования в ГБОУ ЦДК ориентировано на решение вопросов всестороннего развития детей в возрасте до 18 лет, оказания им помощи в усвоении программ обучения, социальной адаптации и интеграции в общество, а также на обеспечение самоопределения личности, создание условий для ее самореализации.</w:t>
      </w:r>
    </w:p>
    <w:p w:rsidR="0066759F" w:rsidRDefault="0066759F" w:rsidP="0066759F">
      <w:pPr>
        <w:pStyle w:val="a7"/>
      </w:pPr>
      <w:r>
        <w:t xml:space="preserve">     Образовательная деятельность ГБОУ ЦДК предусматривает мобилизацию совместных усилий семьи и школы с целью оказания необходимой и своевременной помощи для всестороннего развития  ребенка, активизации познавательных интересов детей, формирования творчески растущей личности.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     Образовательная деятельность ГБОУ ЦДК основана на современных общепедагогических подходах к обучению, развитию и воспитанию детей: связь с жизненно-конкретным пространством ребенка, осуществление семейно-центрированной работы, индивидуализация обучения, культурологический и </w:t>
      </w:r>
      <w:proofErr w:type="spellStart"/>
      <w:r>
        <w:t>тренинговый</w:t>
      </w:r>
      <w:proofErr w:type="spellEnd"/>
      <w:r>
        <w:t xml:space="preserve"> подходы</w:t>
      </w:r>
    </w:p>
    <w:p w:rsidR="0066759F" w:rsidRDefault="0066759F" w:rsidP="0066759F">
      <w:pPr>
        <w:overflowPunct w:val="0"/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1.3. Задачи</w:t>
      </w:r>
      <w:r>
        <w:t xml:space="preserve"> образовательной деятельности.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1.3.1. Реализация индивидуально-ориентированных коррекционно-развивающих дополнительных образовательных программ с целью преодоления имеющихся у детей проблем в развитии, обучении, общении и социальной адаптации.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1.3.2. Помощь родителям (законным представителям) и специалистам в решении вопросов обучения детей, создания им необходимых условий для реализации индивидуальных способностей и потенциальных возможностей.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1.3.3. Помощь педагогам и родителям (законным представителям) в вопросах своевременного выявления различных проблем ребенка, связанных с развитием, обучением, социальной адаптацией, с профессиональным самоопределением.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1.3.4. Помощь родителям (законным представителям) в оздоровлении детей, обучение их проведению профилактики возникновения соматических и нервно-психических заболеваний.  </w:t>
      </w:r>
    </w:p>
    <w:p w:rsidR="0066759F" w:rsidRDefault="0066759F" w:rsidP="0066759F">
      <w:r>
        <w:t>1.3.5.Помощь другим образовательным учреждениям по вопросам обучения и воспитания детей с проблемами школьной и социальной адаптации.</w:t>
      </w:r>
    </w:p>
    <w:p w:rsidR="0066759F" w:rsidRPr="00CD7DFB" w:rsidRDefault="0066759F" w:rsidP="0066759F">
      <w:pPr>
        <w:ind w:firstLine="708"/>
      </w:pPr>
      <w:r>
        <w:rPr>
          <w:b/>
          <w:bCs/>
        </w:rPr>
        <w:t xml:space="preserve">1.4. Адресность образовательной деятельности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По характеру ключевых проблем детско-подростковый контингент ГБОУ ЦДК представлен в следующем виде; </w:t>
      </w:r>
    </w:p>
    <w:p w:rsidR="0066759F" w:rsidRDefault="0066759F" w:rsidP="006675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дети с нарушениями развития познавательной деятельности (память, внимание, мышление) и с нарушениями эмоционально-волевой регуляции собственной активности (психический инфантилизм, повышенный уровень тревоги, </w:t>
      </w:r>
      <w:proofErr w:type="spellStart"/>
      <w:r>
        <w:t>гиперактивность</w:t>
      </w:r>
      <w:proofErr w:type="spellEnd"/>
      <w:r>
        <w:t xml:space="preserve"> и т.д.);</w:t>
      </w:r>
    </w:p>
    <w:p w:rsidR="0066759F" w:rsidRDefault="0066759F" w:rsidP="006675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дети с трудностями социальной адаптации и с </w:t>
      </w:r>
      <w:proofErr w:type="spellStart"/>
      <w:r>
        <w:t>дезадаптивным</w:t>
      </w:r>
      <w:proofErr w:type="spellEnd"/>
      <w:r>
        <w:t xml:space="preserve"> поведением;</w:t>
      </w:r>
    </w:p>
    <w:p w:rsidR="0066759F" w:rsidRDefault="0066759F" w:rsidP="006675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дети с глубокой социально-педагогической запущенностью, нуждающиеся в коррекционно-диагностических занятиях с целью подбора личностно-ориентированных адаптированных </w:t>
      </w:r>
      <w:r>
        <w:lastRenderedPageBreak/>
        <w:t>образовательных программ. Многие из них нуждаются в дополнительных занятиях по восполнению пробелов в знаниях по  школьной программе, в занятиях по развитию познавательной деятельности в целом и по формированию мотивации к обучению, к приобретению знаний. Это, в основном дети, которые по разным причинам до возраста 9-12-14 лет и старше не обучались в школе, либо их обучение было нерегулярным и несистематическим;</w:t>
      </w:r>
    </w:p>
    <w:p w:rsidR="0066759F" w:rsidRDefault="0066759F" w:rsidP="006675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дети с наличием сложной структуры дефекта (комплексными нарушениями развития). Причем, в последние годы наблюдается не только увеличение количества детей с ограниченными возможностями здоровья, но и изменение качественных характеристик встречающихся нарушений развития. Они имеют характер множественных, комплексных нарушений.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 Организация образовательного процесса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 w:rsidRPr="00893550">
        <w:t>2.</w:t>
      </w:r>
      <w:r>
        <w:t>1</w:t>
      </w:r>
      <w:r w:rsidRPr="00893550">
        <w:t>.</w:t>
      </w:r>
      <w:r>
        <w:t xml:space="preserve"> Образовательную деятельность осуществляют педагогические работникиГБОУ ЦДК, имеющие соответствующее образование и квалификацию: учителя-дефектологи, педагоги-психологи, учителя-логопеды.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2.2. Реализация образовательных программ в системе ГБОУ ЦДК осуществляется в  кабинетах, оснащенных специальным оборудованием в соответствии с требованиями </w:t>
      </w:r>
      <w:proofErr w:type="spellStart"/>
      <w:r>
        <w:t>роспотребнадзора</w:t>
      </w:r>
      <w:proofErr w:type="spellEnd"/>
      <w:r>
        <w:t xml:space="preserve">.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2.3. Образовательный процесс осуществляется с использованием индивидуально-ориентированных коррекционно-развивающих дополнительных образовательных программ, регламентирующих содержание, формы и методы коррекционно-развивающего обучения, на основании имеющейся лицензии.</w:t>
      </w:r>
    </w:p>
    <w:p w:rsidR="0066759F" w:rsidRDefault="0066759F" w:rsidP="0066759F">
      <w:pPr>
        <w:pStyle w:val="a7"/>
      </w:pPr>
      <w:r>
        <w:t>2.4. На коррекционно-развивающие занятия принимаются дети, имеющие проблемы в развитии, обучении, общении, поведении, родители (законные представители) которых обратились за помощью по направлению образовательных (или иных учреждений города), либо по личной инициативе. Порядок зачисления детей на коррекционно-развивающие занятия определен в “Положении о коррекционном отделенииГБОУ ЦДК».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2.5. Продолжительность занятий и общее количество часов в неделю по программе устанавливается в зависимости от особенностей ключевой проблемы ребенка, сложности дефекта развития, его индивидуальных, личностных и психофизических особенностей, социальных условий жизни и воспитания.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Общее количество часов по программе в неделю: 2 часа.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 xml:space="preserve">Длительность каждого занятия: от 20 мин. до 45 мин. устанавливается, исходя из возрастных, индивидуальных и личностных особенностей детей с обязательными санитарно-гигиеническими перерывами. 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Общая продолжительность курса занятий – 4,5 - 9 месяцев (36 ч. и 72 ч.)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  <w:r>
        <w:t>2.6. Коррекционно-развивающие занятия проводятся в форме индивидуальных и подгрупповых (2-5 человек) занятий.</w:t>
      </w:r>
    </w:p>
    <w:p w:rsidR="0066759F" w:rsidRDefault="0066759F" w:rsidP="0066759F">
      <w:pPr>
        <w:overflowPunct w:val="0"/>
        <w:autoSpaceDE w:val="0"/>
        <w:autoSpaceDN w:val="0"/>
        <w:adjustRightInd w:val="0"/>
        <w:rPr>
          <w:b/>
          <w:bCs/>
        </w:rPr>
      </w:pP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Учебный план реализации индивидуально-ориентированных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коррекционно-развивающих дополнительных образовательных программ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201</w:t>
      </w:r>
      <w:r w:rsidR="00457A01">
        <w:rPr>
          <w:b/>
          <w:bCs/>
        </w:rPr>
        <w:t>4</w:t>
      </w:r>
      <w:r>
        <w:rPr>
          <w:b/>
          <w:bCs/>
        </w:rPr>
        <w:t>/201</w:t>
      </w:r>
      <w:r w:rsidR="00457A01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66759F" w:rsidRDefault="0066759F" w:rsidP="0066759F">
      <w:pPr>
        <w:overflowPunct w:val="0"/>
        <w:autoSpaceDE w:val="0"/>
        <w:autoSpaceDN w:val="0"/>
        <w:adjustRightInd w:val="0"/>
        <w:jc w:val="both"/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980"/>
        <w:gridCol w:w="5212"/>
        <w:gridCol w:w="935"/>
        <w:gridCol w:w="935"/>
        <w:gridCol w:w="935"/>
      </w:tblGrid>
      <w:tr w:rsidR="0066759F" w:rsidTr="005B7433">
        <w:trPr>
          <w:jc w:val="center"/>
        </w:trPr>
        <w:tc>
          <w:tcPr>
            <w:tcW w:w="36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№п/п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Направление программы</w:t>
            </w:r>
          </w:p>
        </w:tc>
        <w:tc>
          <w:tcPr>
            <w:tcW w:w="5212" w:type="dxa"/>
          </w:tcPr>
          <w:p w:rsidR="0066759F" w:rsidRDefault="0066759F" w:rsidP="005B7433">
            <w:pPr>
              <w:pStyle w:val="a7"/>
              <w:jc w:val="center"/>
            </w:pPr>
            <w:r>
              <w:t>Наименование программы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Общее количество часов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Кол-во часов в неделю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Переодичность</w:t>
            </w:r>
            <w:proofErr w:type="spellEnd"/>
            <w:r>
              <w:t xml:space="preserve"> занятий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66759F" w:rsidTr="005B7433">
        <w:trPr>
          <w:trHeight w:val="1094"/>
          <w:jc w:val="center"/>
        </w:trPr>
        <w:tc>
          <w:tcPr>
            <w:tcW w:w="36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8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Специальной педагогической коррекции и развития</w:t>
            </w:r>
          </w:p>
        </w:tc>
        <w:tc>
          <w:tcPr>
            <w:tcW w:w="5212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1.1. Преодоление трудностей формирования навыков грамотного письма и чтения.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66759F" w:rsidTr="005B7433">
        <w:trPr>
          <w:jc w:val="center"/>
        </w:trPr>
        <w:tc>
          <w:tcPr>
            <w:tcW w:w="36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Сурдопедагогической коррекции и развития</w:t>
            </w:r>
          </w:p>
        </w:tc>
        <w:tc>
          <w:tcPr>
            <w:tcW w:w="5212" w:type="dxa"/>
          </w:tcPr>
          <w:p w:rsidR="0066759F" w:rsidRDefault="0066759F" w:rsidP="005B7433">
            <w:pPr>
              <w:autoSpaceDE w:val="0"/>
              <w:autoSpaceDN w:val="0"/>
            </w:pPr>
            <w:r>
              <w:t>2.1</w:t>
            </w:r>
            <w:r w:rsidRPr="00632902">
              <w:t>. Формирование психолого-педагогической готовности к школьному обучению детей с нарушением слуха.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 xml:space="preserve">2.2.Формирование связной речи у детей с нарушением слуха и детей после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72 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1р/год 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1р/год 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66759F" w:rsidTr="005B7433">
        <w:trPr>
          <w:jc w:val="center"/>
        </w:trPr>
        <w:tc>
          <w:tcPr>
            <w:tcW w:w="36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Логопедической коррекции и развития</w:t>
            </w:r>
          </w:p>
        </w:tc>
        <w:tc>
          <w:tcPr>
            <w:tcW w:w="5212" w:type="dxa"/>
          </w:tcPr>
          <w:p w:rsidR="0066759F" w:rsidRDefault="0066759F" w:rsidP="005B7433">
            <w:pPr>
              <w:autoSpaceDE w:val="0"/>
              <w:autoSpaceDN w:val="0"/>
            </w:pPr>
            <w:r>
              <w:t>3.</w:t>
            </w:r>
            <w:r w:rsidR="00457A01">
              <w:t>1</w:t>
            </w:r>
            <w:r>
              <w:t xml:space="preserve">. Коррекция </w:t>
            </w:r>
            <w:proofErr w:type="spellStart"/>
            <w:r>
              <w:t>нерезковыраженнойдислексии</w:t>
            </w:r>
            <w:proofErr w:type="spellEnd"/>
            <w:r>
              <w:t xml:space="preserve"> и трудностей формирования навыка чтения у младших школьников.</w:t>
            </w:r>
          </w:p>
          <w:p w:rsidR="0066759F" w:rsidRDefault="0066759F" w:rsidP="005B7433">
            <w:pPr>
              <w:autoSpaceDE w:val="0"/>
              <w:autoSpaceDN w:val="0"/>
            </w:pPr>
            <w:r>
              <w:t>3.</w:t>
            </w:r>
            <w:r w:rsidR="00457A01">
              <w:t>2</w:t>
            </w:r>
            <w:r>
              <w:t xml:space="preserve">. Коррекция </w:t>
            </w:r>
            <w:proofErr w:type="spellStart"/>
            <w:r>
              <w:t>дисграфии</w:t>
            </w:r>
            <w:proofErr w:type="spellEnd"/>
            <w:r>
              <w:t xml:space="preserve"> смешанного вида у учащихся начальных классов общеобразовательной школы.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3.</w:t>
            </w:r>
            <w:r w:rsidR="00457A01">
              <w:t>3</w:t>
            </w:r>
            <w:r>
              <w:t>. Коррекция фонетико-фонематического недоразвития  у дошкольников 5-6 лет.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3.</w:t>
            </w:r>
            <w:r w:rsidR="00457A01">
              <w:t>4</w:t>
            </w:r>
            <w:r>
              <w:t>. Развитие речи у детей 3-7 лет.</w:t>
            </w:r>
          </w:p>
          <w:p w:rsidR="0066759F" w:rsidRDefault="002A6526" w:rsidP="00CF7B40">
            <w:pPr>
              <w:overflowPunct w:val="0"/>
              <w:autoSpaceDE w:val="0"/>
              <w:autoSpaceDN w:val="0"/>
              <w:adjustRightInd w:val="0"/>
            </w:pPr>
            <w:r>
              <w:t xml:space="preserve">3.5 Страна </w:t>
            </w:r>
            <w:proofErr w:type="spellStart"/>
            <w:r>
              <w:t>Читалия</w:t>
            </w:r>
            <w:proofErr w:type="spellEnd"/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36ч.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66759F" w:rsidRDefault="002A6526" w:rsidP="005B7433">
            <w:pPr>
              <w:overflowPunct w:val="0"/>
              <w:autoSpaceDE w:val="0"/>
              <w:autoSpaceDN w:val="0"/>
              <w:adjustRightInd w:val="0"/>
            </w:pPr>
            <w:r>
              <w:t>36 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  <w:p w:rsidR="0066759F" w:rsidRDefault="002A6526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3640DA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</w:tc>
      </w:tr>
      <w:tr w:rsidR="0066759F" w:rsidTr="005B7433">
        <w:trPr>
          <w:jc w:val="center"/>
        </w:trPr>
        <w:tc>
          <w:tcPr>
            <w:tcW w:w="36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980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</w:pPr>
            <w:r>
              <w:t>Психологической коррекции и развития</w:t>
            </w:r>
          </w:p>
        </w:tc>
        <w:tc>
          <w:tcPr>
            <w:tcW w:w="5212" w:type="dxa"/>
          </w:tcPr>
          <w:p w:rsidR="0066759F" w:rsidRDefault="0066759F" w:rsidP="005B7433">
            <w:pPr>
              <w:autoSpaceDE w:val="0"/>
              <w:autoSpaceDN w:val="0"/>
            </w:pPr>
            <w:r>
              <w:t>4.1. Формирование эмоционально-волевой  и коммуникативной деятельности у детей младшего школьного возраста.</w:t>
            </w:r>
          </w:p>
          <w:p w:rsidR="0066759F" w:rsidRPr="005D42F3" w:rsidRDefault="0066759F" w:rsidP="005B7433">
            <w:pPr>
              <w:autoSpaceDE w:val="0"/>
              <w:autoSpaceDN w:val="0"/>
            </w:pPr>
            <w:r>
              <w:t xml:space="preserve">4.2. </w:t>
            </w:r>
            <w:r w:rsidRPr="005D42F3">
              <w:t>Развитие познавательной сферы у средних и старших школьников с нарушением слуха.</w:t>
            </w:r>
          </w:p>
          <w:p w:rsidR="0066759F" w:rsidRDefault="0066759F" w:rsidP="005B7433">
            <w:pPr>
              <w:autoSpaceDE w:val="0"/>
              <w:autoSpaceDN w:val="0"/>
            </w:pPr>
            <w:r>
              <w:t xml:space="preserve">4.3. </w:t>
            </w:r>
            <w:r w:rsidRPr="005D42F3">
              <w:t>Формирование психолого-педагогической готовности к школьному обучению детей с нарушением слуха.</w:t>
            </w:r>
          </w:p>
          <w:p w:rsidR="0066759F" w:rsidRPr="0066759F" w:rsidRDefault="00457A01" w:rsidP="005B7433">
            <w:r>
              <w:t>4.4</w:t>
            </w:r>
            <w:r w:rsidR="0066759F">
              <w:t xml:space="preserve">. </w:t>
            </w:r>
            <w:r w:rsidR="0066759F" w:rsidRPr="00064169">
              <w:t>Психологическая коррекция проявлений СДВГ</w:t>
            </w:r>
            <w:r w:rsidR="0066759F">
              <w:t>.</w:t>
            </w:r>
          </w:p>
          <w:p w:rsidR="0066759F" w:rsidRPr="00B03CEB" w:rsidRDefault="0066759F" w:rsidP="005B7433">
            <w:r w:rsidRPr="00B03CEB">
              <w:t>4.</w:t>
            </w:r>
            <w:r w:rsidR="00457A01">
              <w:t>5</w:t>
            </w:r>
            <w:r w:rsidRPr="00B03CEB">
              <w:t xml:space="preserve">. </w:t>
            </w:r>
            <w:r>
              <w:t>Развитие навыков общения  младших подростков.</w:t>
            </w:r>
          </w:p>
          <w:p w:rsidR="0066759F" w:rsidRPr="00B03CEB" w:rsidRDefault="0066759F" w:rsidP="005B7433">
            <w:pPr>
              <w:autoSpaceDE w:val="0"/>
              <w:autoSpaceDN w:val="0"/>
            </w:pPr>
            <w:r>
              <w:t>4.</w:t>
            </w:r>
            <w:r w:rsidR="00457A01">
              <w:t>6</w:t>
            </w:r>
            <w:r>
              <w:t>. Ф</w:t>
            </w:r>
            <w:r w:rsidRPr="006163EA">
              <w:t>ормировани</w:t>
            </w:r>
            <w:r>
              <w:t>е</w:t>
            </w:r>
            <w:r w:rsidRPr="006163EA">
              <w:t xml:space="preserve"> умений конструктивного общения и личностно</w:t>
            </w:r>
            <w:r>
              <w:t>го</w:t>
            </w:r>
            <w:r w:rsidRPr="006163EA">
              <w:t xml:space="preserve"> рост</w:t>
            </w:r>
            <w:r>
              <w:t xml:space="preserve">ау </w:t>
            </w:r>
            <w:r w:rsidRPr="006163EA">
              <w:t>подростков</w:t>
            </w:r>
            <w:r>
              <w:t xml:space="preserve">. </w:t>
            </w:r>
          </w:p>
          <w:p w:rsidR="0066759F" w:rsidRPr="00B03CEB" w:rsidRDefault="0066759F" w:rsidP="005B7433">
            <w:pPr>
              <w:autoSpaceDE w:val="0"/>
              <w:autoSpaceDN w:val="0"/>
            </w:pP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72</w:t>
            </w:r>
            <w:r w:rsidR="0066759F">
              <w:t xml:space="preserve">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66759F">
              <w:t xml:space="preserve"> ч.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36 ч.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72 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 ч.</w:t>
            </w:r>
          </w:p>
        </w:tc>
        <w:tc>
          <w:tcPr>
            <w:tcW w:w="935" w:type="dxa"/>
          </w:tcPr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6759F">
              <w:t>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6759F">
              <w:t>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6759F">
              <w:t>р/год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2р/год</w:t>
            </w: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457A01" w:rsidRDefault="00457A01" w:rsidP="005B743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1р/год</w:t>
            </w: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66759F" w:rsidRDefault="0066759F" w:rsidP="005B743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66759F" w:rsidRDefault="0066759F" w:rsidP="0066759F"/>
    <w:p w:rsidR="0066759F" w:rsidRDefault="0066759F" w:rsidP="0066759F"/>
    <w:p w:rsidR="0066759F" w:rsidRDefault="0066759F" w:rsidP="0066759F"/>
    <w:p w:rsidR="0086519D" w:rsidRDefault="0086519D"/>
    <w:sectPr w:rsidR="0086519D" w:rsidSect="002B010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1C943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6759F"/>
    <w:rsid w:val="00064935"/>
    <w:rsid w:val="002A6526"/>
    <w:rsid w:val="003640DA"/>
    <w:rsid w:val="003C3623"/>
    <w:rsid w:val="003D0144"/>
    <w:rsid w:val="00457A01"/>
    <w:rsid w:val="0066759F"/>
    <w:rsid w:val="006D2162"/>
    <w:rsid w:val="0079627E"/>
    <w:rsid w:val="0086519D"/>
    <w:rsid w:val="00CF7B40"/>
    <w:rsid w:val="00F6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759F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675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667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6759F"/>
    <w:pPr>
      <w:overflowPunct w:val="0"/>
      <w:autoSpaceDE w:val="0"/>
      <w:autoSpaceDN w:val="0"/>
      <w:adjustRightInd w:val="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67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cp:lastPrinted>2014-11-17T09:02:00Z</cp:lastPrinted>
  <dcterms:created xsi:type="dcterms:W3CDTF">2014-10-01T11:59:00Z</dcterms:created>
  <dcterms:modified xsi:type="dcterms:W3CDTF">2014-11-17T09:20:00Z</dcterms:modified>
</cp:coreProperties>
</file>