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27" w:rsidRDefault="009C5527" w:rsidP="0076759E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55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Инклюзивная школа: сегодня и завтра. Потенциал педагогов</w:t>
      </w:r>
    </w:p>
    <w:p w:rsidR="009C5527" w:rsidRDefault="009C5527" w:rsidP="0076759E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35BFC" w:rsidRPr="0076759E" w:rsidRDefault="00F35BFC" w:rsidP="007675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6759E">
        <w:rPr>
          <w:rFonts w:ascii="Times New Roman" w:hAnsi="Times New Roman" w:cs="Times New Roman"/>
          <w:sz w:val="24"/>
          <w:szCs w:val="24"/>
        </w:rPr>
        <w:t>Генкина</w:t>
      </w:r>
      <w:proofErr w:type="gramEnd"/>
      <w:r w:rsidRPr="0076759E">
        <w:rPr>
          <w:rFonts w:ascii="Times New Roman" w:hAnsi="Times New Roman" w:cs="Times New Roman"/>
          <w:sz w:val="24"/>
          <w:szCs w:val="24"/>
        </w:rPr>
        <w:t xml:space="preserve"> С. Г., учитель-дефектолог кабинета тифлопедагогической диагностики, </w:t>
      </w:r>
    </w:p>
    <w:p w:rsidR="0076759E" w:rsidRDefault="00F35BFC" w:rsidP="009C55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759E">
        <w:rPr>
          <w:rFonts w:ascii="Times New Roman" w:hAnsi="Times New Roman" w:cs="Times New Roman"/>
          <w:sz w:val="24"/>
          <w:szCs w:val="24"/>
        </w:rPr>
        <w:t>коррекции и консультирования</w:t>
      </w:r>
      <w:r w:rsidR="0076759E">
        <w:rPr>
          <w:rFonts w:ascii="Times New Roman" w:hAnsi="Times New Roman" w:cs="Times New Roman"/>
          <w:sz w:val="24"/>
          <w:szCs w:val="24"/>
        </w:rPr>
        <w:t xml:space="preserve"> ГБОУ ЦДК СПб</w:t>
      </w:r>
      <w:r w:rsidRPr="0076759E">
        <w:rPr>
          <w:rFonts w:ascii="Times New Roman" w:hAnsi="Times New Roman" w:cs="Times New Roman"/>
          <w:sz w:val="24"/>
          <w:szCs w:val="24"/>
        </w:rPr>
        <w:t>, заслуженный учитель школ РФ.</w:t>
      </w:r>
    </w:p>
    <w:p w:rsidR="009C5527" w:rsidRDefault="009C5527" w:rsidP="009C55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5BFC" w:rsidRPr="0076759E" w:rsidRDefault="00F35BFC" w:rsidP="0076759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6759E">
        <w:rPr>
          <w:rFonts w:ascii="Times New Roman" w:hAnsi="Times New Roman" w:cs="Times New Roman"/>
          <w:i/>
          <w:sz w:val="24"/>
          <w:szCs w:val="24"/>
        </w:rPr>
        <w:t>Требования для решения проблем инклюзивного образования:</w:t>
      </w:r>
    </w:p>
    <w:p w:rsidR="00F35BFC" w:rsidRPr="0076759E" w:rsidRDefault="00F35BFC" w:rsidP="0076759E">
      <w:pPr>
        <w:jc w:val="both"/>
        <w:rPr>
          <w:rFonts w:ascii="Times New Roman" w:hAnsi="Times New Roman" w:cs="Times New Roman"/>
          <w:sz w:val="24"/>
          <w:szCs w:val="24"/>
        </w:rPr>
      </w:pPr>
      <w:r w:rsidRPr="0076759E">
        <w:rPr>
          <w:rFonts w:ascii="Times New Roman" w:hAnsi="Times New Roman" w:cs="Times New Roman"/>
          <w:sz w:val="24"/>
          <w:szCs w:val="24"/>
        </w:rPr>
        <w:t>1. Педагоги общеобразовательной школы должны получить минимум медицинских, методических и психологических знаний, а также сведений из специальной педагогики об особенностях обучения, воспитания и развития ребенка с нарушением зрения. Эти сведения педагоги могли бы получить на специально организованных курсах и семинарах.</w:t>
      </w:r>
    </w:p>
    <w:p w:rsidR="00F35BFC" w:rsidRPr="0076759E" w:rsidRDefault="00F35BFC" w:rsidP="0076759E">
      <w:pPr>
        <w:jc w:val="both"/>
        <w:rPr>
          <w:rFonts w:ascii="Times New Roman" w:hAnsi="Times New Roman" w:cs="Times New Roman"/>
          <w:sz w:val="24"/>
          <w:szCs w:val="24"/>
        </w:rPr>
      </w:pPr>
      <w:r w:rsidRPr="0076759E">
        <w:rPr>
          <w:rFonts w:ascii="Times New Roman" w:hAnsi="Times New Roman" w:cs="Times New Roman"/>
          <w:sz w:val="24"/>
          <w:szCs w:val="24"/>
        </w:rPr>
        <w:t>2. Для организации в общеобразовательной школе инклюзивного обучения необходима помощь тифлопедагога-консультанта, который бы оказывал необходимую педагогическую помощь учащимся с нарушением зрения, консультировал бы педагогов и родителей по различным вопросам обучения и воспитания.</w:t>
      </w:r>
    </w:p>
    <w:p w:rsidR="00F35BFC" w:rsidRPr="0076759E" w:rsidRDefault="00F35BFC" w:rsidP="0076759E">
      <w:pPr>
        <w:jc w:val="both"/>
        <w:rPr>
          <w:rFonts w:ascii="Times New Roman" w:hAnsi="Times New Roman" w:cs="Times New Roman"/>
          <w:sz w:val="24"/>
          <w:szCs w:val="24"/>
        </w:rPr>
      </w:pPr>
      <w:r w:rsidRPr="0076759E">
        <w:rPr>
          <w:rFonts w:ascii="Times New Roman" w:hAnsi="Times New Roman" w:cs="Times New Roman"/>
          <w:sz w:val="24"/>
          <w:szCs w:val="24"/>
        </w:rPr>
        <w:t xml:space="preserve">3. При решении вопросов инклюзивного образования детей с нарушением зрения возникает необходимость формирования адекватного отношения к детям </w:t>
      </w:r>
      <w:proofErr w:type="gramStart"/>
      <w:r w:rsidRPr="0076759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6759E">
        <w:rPr>
          <w:rFonts w:ascii="Times New Roman" w:hAnsi="Times New Roman" w:cs="Times New Roman"/>
          <w:sz w:val="24"/>
          <w:szCs w:val="24"/>
        </w:rPr>
        <w:t xml:space="preserve"> специальными образовательными </w:t>
      </w:r>
      <w:proofErr w:type="gramStart"/>
      <w:r w:rsidRPr="0076759E">
        <w:rPr>
          <w:rFonts w:ascii="Times New Roman" w:hAnsi="Times New Roman" w:cs="Times New Roman"/>
          <w:sz w:val="24"/>
          <w:szCs w:val="24"/>
        </w:rPr>
        <w:t>потребностями</w:t>
      </w:r>
      <w:proofErr w:type="gramEnd"/>
      <w:r w:rsidRPr="0076759E">
        <w:rPr>
          <w:rFonts w:ascii="Times New Roman" w:hAnsi="Times New Roman" w:cs="Times New Roman"/>
          <w:sz w:val="24"/>
          <w:szCs w:val="24"/>
        </w:rPr>
        <w:t xml:space="preserve"> как со стороны педагогов, так и учащихся.</w:t>
      </w:r>
    </w:p>
    <w:p w:rsidR="00F35BFC" w:rsidRPr="0076759E" w:rsidRDefault="00F35BFC" w:rsidP="0076759E">
      <w:pPr>
        <w:jc w:val="both"/>
        <w:rPr>
          <w:rFonts w:ascii="Times New Roman" w:hAnsi="Times New Roman" w:cs="Times New Roman"/>
          <w:sz w:val="24"/>
          <w:szCs w:val="24"/>
        </w:rPr>
      </w:pPr>
      <w:r w:rsidRPr="0076759E">
        <w:rPr>
          <w:rFonts w:ascii="Times New Roman" w:hAnsi="Times New Roman" w:cs="Times New Roman"/>
          <w:sz w:val="24"/>
          <w:szCs w:val="24"/>
        </w:rPr>
        <w:t xml:space="preserve">4. Дети с нарушением зрения, обучающиеся в общеобразовательных школах, должны быть обеспечены учебниками с увеличенным шрифтом, специальными наглядными пособиями, </w:t>
      </w:r>
      <w:proofErr w:type="spellStart"/>
      <w:r w:rsidRPr="0076759E">
        <w:rPr>
          <w:rFonts w:ascii="Times New Roman" w:hAnsi="Times New Roman" w:cs="Times New Roman"/>
          <w:sz w:val="24"/>
          <w:szCs w:val="24"/>
        </w:rPr>
        <w:t>тифлотехническими</w:t>
      </w:r>
      <w:proofErr w:type="spellEnd"/>
      <w:r w:rsidRPr="0076759E">
        <w:rPr>
          <w:rFonts w:ascii="Times New Roman" w:hAnsi="Times New Roman" w:cs="Times New Roman"/>
          <w:sz w:val="24"/>
          <w:szCs w:val="24"/>
        </w:rPr>
        <w:t xml:space="preserve"> средствами.</w:t>
      </w:r>
    </w:p>
    <w:p w:rsidR="00F35BFC" w:rsidRPr="0076759E" w:rsidRDefault="00F35BFC" w:rsidP="0076759E">
      <w:pPr>
        <w:jc w:val="both"/>
        <w:rPr>
          <w:rFonts w:ascii="Times New Roman" w:hAnsi="Times New Roman" w:cs="Times New Roman"/>
          <w:sz w:val="24"/>
          <w:szCs w:val="24"/>
        </w:rPr>
      </w:pPr>
      <w:r w:rsidRPr="0076759E">
        <w:rPr>
          <w:rFonts w:ascii="Times New Roman" w:hAnsi="Times New Roman" w:cs="Times New Roman"/>
          <w:sz w:val="24"/>
          <w:szCs w:val="24"/>
        </w:rPr>
        <w:t>5. Педагог должен уметь правильно интерпретировать заболевания ребенка, поощрять его доброжелательность желанием помочь создавать нормальным психологический климат в детском коллективе.</w:t>
      </w:r>
    </w:p>
    <w:p w:rsidR="00F35BFC" w:rsidRPr="0076759E" w:rsidRDefault="00F35BFC" w:rsidP="0076759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6759E">
        <w:rPr>
          <w:rFonts w:ascii="Times New Roman" w:hAnsi="Times New Roman" w:cs="Times New Roman"/>
          <w:i/>
          <w:sz w:val="24"/>
          <w:szCs w:val="24"/>
        </w:rPr>
        <w:t>При разработке модели включенного обучения в общеобразовательных школах необходимо руководствоваться следующими принципами:</w:t>
      </w:r>
    </w:p>
    <w:p w:rsidR="00F35BFC" w:rsidRPr="0076759E" w:rsidRDefault="00F35BFC" w:rsidP="0076759E">
      <w:pPr>
        <w:jc w:val="both"/>
        <w:rPr>
          <w:rFonts w:ascii="Times New Roman" w:hAnsi="Times New Roman" w:cs="Times New Roman"/>
          <w:sz w:val="24"/>
          <w:szCs w:val="24"/>
        </w:rPr>
      </w:pPr>
      <w:r w:rsidRPr="0076759E">
        <w:rPr>
          <w:rFonts w:ascii="Times New Roman" w:hAnsi="Times New Roman" w:cs="Times New Roman"/>
          <w:sz w:val="24"/>
          <w:szCs w:val="24"/>
        </w:rPr>
        <w:t>1. Приоритет родителей и добровольность при выборе учебно-воспитательного учреждения для ребенка с нарушением зрения.</w:t>
      </w:r>
    </w:p>
    <w:p w:rsidR="00F35BFC" w:rsidRPr="0076759E" w:rsidRDefault="00F35BFC" w:rsidP="0076759E">
      <w:pPr>
        <w:jc w:val="both"/>
        <w:rPr>
          <w:rFonts w:ascii="Times New Roman" w:hAnsi="Times New Roman" w:cs="Times New Roman"/>
          <w:sz w:val="24"/>
          <w:szCs w:val="24"/>
        </w:rPr>
      </w:pPr>
      <w:r w:rsidRPr="0076759E">
        <w:rPr>
          <w:rFonts w:ascii="Times New Roman" w:hAnsi="Times New Roman" w:cs="Times New Roman"/>
          <w:sz w:val="24"/>
          <w:szCs w:val="24"/>
        </w:rPr>
        <w:t>2. Гарантия индивидуальных программ в процессе обучения.</w:t>
      </w:r>
    </w:p>
    <w:p w:rsidR="00F35BFC" w:rsidRPr="0076759E" w:rsidRDefault="00F35BFC" w:rsidP="0076759E">
      <w:pPr>
        <w:jc w:val="both"/>
        <w:rPr>
          <w:rFonts w:ascii="Times New Roman" w:hAnsi="Times New Roman" w:cs="Times New Roman"/>
          <w:sz w:val="24"/>
          <w:szCs w:val="24"/>
        </w:rPr>
      </w:pPr>
      <w:r w:rsidRPr="0076759E">
        <w:rPr>
          <w:rFonts w:ascii="Times New Roman" w:hAnsi="Times New Roman" w:cs="Times New Roman"/>
          <w:sz w:val="24"/>
          <w:szCs w:val="24"/>
        </w:rPr>
        <w:t xml:space="preserve">3. Обеспечение специальными учебными пособиями и </w:t>
      </w:r>
      <w:proofErr w:type="spellStart"/>
      <w:r w:rsidRPr="0076759E">
        <w:rPr>
          <w:rFonts w:ascii="Times New Roman" w:hAnsi="Times New Roman" w:cs="Times New Roman"/>
          <w:sz w:val="24"/>
          <w:szCs w:val="24"/>
        </w:rPr>
        <w:t>тифлотехникой</w:t>
      </w:r>
      <w:proofErr w:type="spellEnd"/>
      <w:r w:rsidRPr="007675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6759E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 w:rsidRPr="0076759E">
        <w:rPr>
          <w:rFonts w:ascii="Times New Roman" w:hAnsi="Times New Roman" w:cs="Times New Roman"/>
          <w:sz w:val="24"/>
          <w:szCs w:val="24"/>
        </w:rPr>
        <w:t xml:space="preserve"> и бытовой).</w:t>
      </w:r>
    </w:p>
    <w:p w:rsidR="00F35BFC" w:rsidRPr="0076759E" w:rsidRDefault="00F35BFC" w:rsidP="0076759E">
      <w:pPr>
        <w:jc w:val="both"/>
        <w:rPr>
          <w:rFonts w:ascii="Times New Roman" w:hAnsi="Times New Roman" w:cs="Times New Roman"/>
          <w:sz w:val="24"/>
          <w:szCs w:val="24"/>
        </w:rPr>
      </w:pPr>
      <w:r w:rsidRPr="0076759E">
        <w:rPr>
          <w:rFonts w:ascii="Times New Roman" w:hAnsi="Times New Roman" w:cs="Times New Roman"/>
          <w:sz w:val="24"/>
          <w:szCs w:val="24"/>
        </w:rPr>
        <w:t>4. Обеспечение ребенка, учителей, родителей консультативной помощью тифлопедагога.</w:t>
      </w:r>
    </w:p>
    <w:p w:rsidR="00F35BFC" w:rsidRPr="0076759E" w:rsidRDefault="00F35BFC" w:rsidP="0076759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6759E">
        <w:rPr>
          <w:rFonts w:ascii="Times New Roman" w:hAnsi="Times New Roman" w:cs="Times New Roman"/>
          <w:i/>
          <w:sz w:val="24"/>
          <w:szCs w:val="24"/>
        </w:rPr>
        <w:t>Преимущества системы инклюзивного обучения:</w:t>
      </w:r>
    </w:p>
    <w:p w:rsidR="00F35BFC" w:rsidRPr="0076759E" w:rsidRDefault="00F35BFC" w:rsidP="0076759E">
      <w:pPr>
        <w:jc w:val="both"/>
        <w:rPr>
          <w:rFonts w:ascii="Times New Roman" w:hAnsi="Times New Roman" w:cs="Times New Roman"/>
          <w:sz w:val="24"/>
          <w:szCs w:val="24"/>
        </w:rPr>
      </w:pPr>
      <w:r w:rsidRPr="0076759E">
        <w:rPr>
          <w:rFonts w:ascii="Times New Roman" w:hAnsi="Times New Roman" w:cs="Times New Roman"/>
          <w:sz w:val="24"/>
          <w:szCs w:val="24"/>
        </w:rPr>
        <w:t xml:space="preserve">1. Дети со специальными образовательными потребностями воспринимаются как равные среди </w:t>
      </w:r>
      <w:proofErr w:type="gramStart"/>
      <w:r w:rsidRPr="0076759E">
        <w:rPr>
          <w:rFonts w:ascii="Times New Roman" w:hAnsi="Times New Roman" w:cs="Times New Roman"/>
          <w:sz w:val="24"/>
          <w:szCs w:val="24"/>
        </w:rPr>
        <w:t>равных</w:t>
      </w:r>
      <w:proofErr w:type="gramEnd"/>
      <w:r w:rsidRPr="0076759E">
        <w:rPr>
          <w:rFonts w:ascii="Times New Roman" w:hAnsi="Times New Roman" w:cs="Times New Roman"/>
          <w:sz w:val="24"/>
          <w:szCs w:val="24"/>
        </w:rPr>
        <w:t>.</w:t>
      </w:r>
    </w:p>
    <w:p w:rsidR="00F35BFC" w:rsidRPr="0076759E" w:rsidRDefault="00F35BFC" w:rsidP="0076759E">
      <w:pPr>
        <w:jc w:val="both"/>
        <w:rPr>
          <w:rFonts w:ascii="Times New Roman" w:hAnsi="Times New Roman" w:cs="Times New Roman"/>
          <w:sz w:val="24"/>
          <w:szCs w:val="24"/>
        </w:rPr>
      </w:pPr>
      <w:r w:rsidRPr="0076759E">
        <w:rPr>
          <w:rFonts w:ascii="Times New Roman" w:hAnsi="Times New Roman" w:cs="Times New Roman"/>
          <w:sz w:val="24"/>
          <w:szCs w:val="24"/>
        </w:rPr>
        <w:t>2. Дети со специальными нуждами не отделены от детей, не имеющих нарушений в развитии.</w:t>
      </w:r>
    </w:p>
    <w:p w:rsidR="00F35BFC" w:rsidRPr="0076759E" w:rsidRDefault="00F35BFC" w:rsidP="0076759E">
      <w:pPr>
        <w:jc w:val="both"/>
        <w:rPr>
          <w:rFonts w:ascii="Times New Roman" w:hAnsi="Times New Roman" w:cs="Times New Roman"/>
          <w:sz w:val="24"/>
          <w:szCs w:val="24"/>
        </w:rPr>
      </w:pPr>
      <w:r w:rsidRPr="0076759E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 w:rsidRPr="0076759E">
        <w:rPr>
          <w:rFonts w:ascii="Times New Roman" w:hAnsi="Times New Roman" w:cs="Times New Roman"/>
          <w:sz w:val="24"/>
          <w:szCs w:val="24"/>
        </w:rPr>
        <w:t>Дети со специальными образовательными потребностями обучаются совместно со зрячими, живут дома, не оторваны от родителей, братьев, сестер.</w:t>
      </w:r>
      <w:proofErr w:type="gramEnd"/>
    </w:p>
    <w:p w:rsidR="00F35BFC" w:rsidRPr="0076759E" w:rsidRDefault="00F35BFC" w:rsidP="0076759E">
      <w:pPr>
        <w:jc w:val="both"/>
        <w:rPr>
          <w:rFonts w:ascii="Times New Roman" w:hAnsi="Times New Roman" w:cs="Times New Roman"/>
          <w:sz w:val="24"/>
          <w:szCs w:val="24"/>
        </w:rPr>
      </w:pPr>
      <w:r w:rsidRPr="0076759E">
        <w:rPr>
          <w:rFonts w:ascii="Times New Roman" w:hAnsi="Times New Roman" w:cs="Times New Roman"/>
          <w:sz w:val="24"/>
          <w:szCs w:val="24"/>
        </w:rPr>
        <w:t>4. Программы инклюзивного образования значительно дешевле. Специализированные школы имеют дополнительные расходы на питание, одежду, медицинское обслуживание.</w:t>
      </w:r>
    </w:p>
    <w:p w:rsidR="00F35BFC" w:rsidRPr="0076759E" w:rsidRDefault="00F35BFC" w:rsidP="0076759E">
      <w:pPr>
        <w:jc w:val="both"/>
        <w:rPr>
          <w:rFonts w:ascii="Times New Roman" w:hAnsi="Times New Roman" w:cs="Times New Roman"/>
          <w:sz w:val="24"/>
          <w:szCs w:val="24"/>
        </w:rPr>
      </w:pPr>
      <w:r w:rsidRPr="0076759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6759E">
        <w:rPr>
          <w:rFonts w:ascii="Times New Roman" w:hAnsi="Times New Roman" w:cs="Times New Roman"/>
          <w:sz w:val="24"/>
          <w:szCs w:val="24"/>
        </w:rPr>
        <w:t>Дети с нарушенным зрением, обучаясь со зрячими, имеют возможность общаться со сверстниками.</w:t>
      </w:r>
      <w:proofErr w:type="gramEnd"/>
    </w:p>
    <w:p w:rsidR="00F35BFC" w:rsidRPr="0076759E" w:rsidRDefault="00F35BFC" w:rsidP="0076759E">
      <w:pPr>
        <w:jc w:val="both"/>
        <w:rPr>
          <w:rFonts w:ascii="Times New Roman" w:hAnsi="Times New Roman" w:cs="Times New Roman"/>
          <w:sz w:val="24"/>
          <w:szCs w:val="24"/>
        </w:rPr>
      </w:pPr>
      <w:r w:rsidRPr="0076759E">
        <w:rPr>
          <w:rFonts w:ascii="Times New Roman" w:hAnsi="Times New Roman" w:cs="Times New Roman"/>
          <w:sz w:val="24"/>
          <w:szCs w:val="24"/>
        </w:rPr>
        <w:t>6. Нередко незрячим детям трудно использовать специфические навыки, полученные в школе третьего вида, переносить их в домашние и новые для себя условия. Например, в школе слепых дети с трудом усваивают или не усваивают вообще навыки ориентировки в незнакомом пространстве.</w:t>
      </w:r>
    </w:p>
    <w:p w:rsidR="00F35BFC" w:rsidRPr="0076759E" w:rsidRDefault="00F35BFC" w:rsidP="0076759E">
      <w:pPr>
        <w:jc w:val="both"/>
        <w:rPr>
          <w:rFonts w:ascii="Times New Roman" w:hAnsi="Times New Roman" w:cs="Times New Roman"/>
          <w:sz w:val="24"/>
          <w:szCs w:val="24"/>
        </w:rPr>
      </w:pPr>
      <w:r w:rsidRPr="0076759E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76759E">
        <w:rPr>
          <w:rFonts w:ascii="Times New Roman" w:hAnsi="Times New Roman" w:cs="Times New Roman"/>
          <w:sz w:val="24"/>
          <w:szCs w:val="24"/>
        </w:rPr>
        <w:t>Родители к своим детям, обучающихся в специализированных школах, относятся как к инвалидам.</w:t>
      </w:r>
      <w:proofErr w:type="gramEnd"/>
      <w:r w:rsidRPr="0076759E">
        <w:rPr>
          <w:rFonts w:ascii="Times New Roman" w:hAnsi="Times New Roman" w:cs="Times New Roman"/>
          <w:sz w:val="24"/>
          <w:szCs w:val="24"/>
        </w:rPr>
        <w:t xml:space="preserve"> По прибытия домой из школы на выходные или каникулы детей не загружают обязанностями по дому, как их зрячих братьев и сестер. Им создают «тепличные» условия, что часто ведет к потребительскому, эгоистическому отношению к окружающим и к жизни вообще. Таких негативных аспектов заметно меньше в семьях, где ребенок с нарушенным зрением обучается в общеобразовательной школе со своими сверстниками.</w:t>
      </w:r>
    </w:p>
    <w:p w:rsidR="00F35BFC" w:rsidRPr="0076759E" w:rsidRDefault="00F35BFC" w:rsidP="0076759E">
      <w:pPr>
        <w:jc w:val="both"/>
        <w:rPr>
          <w:rFonts w:ascii="Times New Roman" w:hAnsi="Times New Roman" w:cs="Times New Roman"/>
          <w:sz w:val="24"/>
          <w:szCs w:val="24"/>
        </w:rPr>
      </w:pPr>
      <w:r w:rsidRPr="0076759E">
        <w:rPr>
          <w:rFonts w:ascii="Times New Roman" w:hAnsi="Times New Roman" w:cs="Times New Roman"/>
          <w:sz w:val="24"/>
          <w:szCs w:val="24"/>
        </w:rPr>
        <w:t xml:space="preserve">8. В условиях инклюзивного образования ребенок с нарушенным зрением проходит адаптацию в натуральных условиях, в среде зрячих сверстников. Часто в зрелом возрасте лица с нарушенным зрением после окончания специализированной школы адаптируются намного труднее в учебные и производственные коллективы </w:t>
      </w:r>
      <w:proofErr w:type="gramStart"/>
      <w:r w:rsidRPr="0076759E">
        <w:rPr>
          <w:rFonts w:ascii="Times New Roman" w:hAnsi="Times New Roman" w:cs="Times New Roman"/>
          <w:sz w:val="24"/>
          <w:szCs w:val="24"/>
        </w:rPr>
        <w:t>зрячих</w:t>
      </w:r>
      <w:proofErr w:type="gramEnd"/>
      <w:r w:rsidRPr="0076759E">
        <w:rPr>
          <w:rFonts w:ascii="Times New Roman" w:hAnsi="Times New Roman" w:cs="Times New Roman"/>
          <w:sz w:val="24"/>
          <w:szCs w:val="24"/>
        </w:rPr>
        <w:t>.</w:t>
      </w:r>
    </w:p>
    <w:p w:rsidR="00F35BFC" w:rsidRPr="0076759E" w:rsidRDefault="00F35BFC" w:rsidP="0076759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6759E">
        <w:rPr>
          <w:rFonts w:ascii="Times New Roman" w:hAnsi="Times New Roman" w:cs="Times New Roman"/>
          <w:i/>
          <w:sz w:val="24"/>
          <w:szCs w:val="24"/>
        </w:rPr>
        <w:t>Недостатки инклюзивного образования:</w:t>
      </w:r>
    </w:p>
    <w:p w:rsidR="00F35BFC" w:rsidRPr="0076759E" w:rsidRDefault="00F35BFC" w:rsidP="0076759E">
      <w:pPr>
        <w:jc w:val="both"/>
        <w:rPr>
          <w:rFonts w:ascii="Times New Roman" w:hAnsi="Times New Roman" w:cs="Times New Roman"/>
          <w:sz w:val="24"/>
          <w:szCs w:val="24"/>
        </w:rPr>
      </w:pPr>
      <w:r w:rsidRPr="0076759E">
        <w:rPr>
          <w:rFonts w:ascii="Times New Roman" w:hAnsi="Times New Roman" w:cs="Times New Roman"/>
          <w:sz w:val="24"/>
          <w:szCs w:val="24"/>
        </w:rPr>
        <w:t>1. Ребенок со специальными нуждами, учась в обычном классе, не всегда получает необходимую помощь со стороны учителя.</w:t>
      </w:r>
    </w:p>
    <w:p w:rsidR="00F35BFC" w:rsidRPr="0076759E" w:rsidRDefault="00F35BFC" w:rsidP="0076759E">
      <w:pPr>
        <w:jc w:val="both"/>
        <w:rPr>
          <w:rFonts w:ascii="Times New Roman" w:hAnsi="Times New Roman" w:cs="Times New Roman"/>
          <w:sz w:val="24"/>
          <w:szCs w:val="24"/>
        </w:rPr>
      </w:pPr>
      <w:r w:rsidRPr="0076759E">
        <w:rPr>
          <w:rFonts w:ascii="Times New Roman" w:hAnsi="Times New Roman" w:cs="Times New Roman"/>
          <w:sz w:val="24"/>
          <w:szCs w:val="24"/>
        </w:rPr>
        <w:t>2. Ребенок со специальными образовательными потребностями требует повышенного внимания.</w:t>
      </w:r>
    </w:p>
    <w:p w:rsidR="00F35BFC" w:rsidRPr="0076759E" w:rsidRDefault="00F35BFC" w:rsidP="0076759E">
      <w:pPr>
        <w:jc w:val="both"/>
        <w:rPr>
          <w:rFonts w:ascii="Times New Roman" w:hAnsi="Times New Roman" w:cs="Times New Roman"/>
          <w:sz w:val="24"/>
          <w:szCs w:val="24"/>
        </w:rPr>
      </w:pPr>
      <w:r w:rsidRPr="0076759E">
        <w:rPr>
          <w:rFonts w:ascii="Times New Roman" w:hAnsi="Times New Roman" w:cs="Times New Roman"/>
          <w:sz w:val="24"/>
          <w:szCs w:val="24"/>
        </w:rPr>
        <w:t>3. Специалисты разных областей специального образования не всегда доступны школам.</w:t>
      </w:r>
    </w:p>
    <w:p w:rsidR="00F35BFC" w:rsidRPr="0076759E" w:rsidRDefault="00F35BFC" w:rsidP="0076759E">
      <w:pPr>
        <w:jc w:val="both"/>
        <w:rPr>
          <w:rFonts w:ascii="Times New Roman" w:hAnsi="Times New Roman" w:cs="Times New Roman"/>
          <w:sz w:val="24"/>
          <w:szCs w:val="24"/>
        </w:rPr>
      </w:pPr>
      <w:r w:rsidRPr="0076759E">
        <w:rPr>
          <w:rFonts w:ascii="Times New Roman" w:hAnsi="Times New Roman" w:cs="Times New Roman"/>
          <w:sz w:val="24"/>
          <w:szCs w:val="24"/>
        </w:rPr>
        <w:t>4. Проблемы с государственным и муниципальным образованием могут привести к тому, что незначительные средства, выделяемые для детей со специальными нуждами, будут рассеяны по многим школам и классам.</w:t>
      </w:r>
    </w:p>
    <w:p w:rsidR="00F35BFC" w:rsidRPr="0076759E" w:rsidRDefault="00F35BFC" w:rsidP="0076759E">
      <w:pPr>
        <w:jc w:val="both"/>
        <w:rPr>
          <w:rFonts w:ascii="Times New Roman" w:hAnsi="Times New Roman" w:cs="Times New Roman"/>
          <w:sz w:val="24"/>
          <w:szCs w:val="24"/>
        </w:rPr>
      </w:pPr>
      <w:r w:rsidRPr="0076759E">
        <w:rPr>
          <w:rFonts w:ascii="Times New Roman" w:hAnsi="Times New Roman" w:cs="Times New Roman"/>
          <w:sz w:val="24"/>
          <w:szCs w:val="24"/>
        </w:rPr>
        <w:t>5. Ребенок с трудностями в обучении может чувствовать себя «тупым» по сравнению с одноклассниками. Ему трудно найти друзей, есть риск дискриминации со стороны других учащихся.</w:t>
      </w:r>
    </w:p>
    <w:p w:rsidR="00F35BFC" w:rsidRPr="0076759E" w:rsidRDefault="00F35BFC" w:rsidP="0076759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6759E">
        <w:rPr>
          <w:rFonts w:ascii="Times New Roman" w:hAnsi="Times New Roman" w:cs="Times New Roman"/>
          <w:i/>
          <w:sz w:val="24"/>
          <w:szCs w:val="24"/>
        </w:rPr>
        <w:t>Преимущества специализированной системы обучения детей с нарушенным зрением:</w:t>
      </w:r>
    </w:p>
    <w:p w:rsidR="00F35BFC" w:rsidRPr="0076759E" w:rsidRDefault="00F35BFC" w:rsidP="0076759E">
      <w:pPr>
        <w:jc w:val="both"/>
        <w:rPr>
          <w:rFonts w:ascii="Times New Roman" w:hAnsi="Times New Roman" w:cs="Times New Roman"/>
          <w:sz w:val="24"/>
          <w:szCs w:val="24"/>
        </w:rPr>
      </w:pPr>
      <w:r w:rsidRPr="0076759E">
        <w:rPr>
          <w:rFonts w:ascii="Times New Roman" w:hAnsi="Times New Roman" w:cs="Times New Roman"/>
          <w:sz w:val="24"/>
          <w:szCs w:val="24"/>
        </w:rPr>
        <w:t>1. Педагоги школ III-IV вида имеют тифлопедагогическое образование либо большой опыт работы с детьми с нарушением зрения.</w:t>
      </w:r>
    </w:p>
    <w:p w:rsidR="00F35BFC" w:rsidRPr="0076759E" w:rsidRDefault="00F35BFC" w:rsidP="0076759E">
      <w:pPr>
        <w:jc w:val="both"/>
        <w:rPr>
          <w:rFonts w:ascii="Times New Roman" w:hAnsi="Times New Roman" w:cs="Times New Roman"/>
          <w:sz w:val="24"/>
          <w:szCs w:val="24"/>
        </w:rPr>
      </w:pPr>
      <w:r w:rsidRPr="0076759E">
        <w:rPr>
          <w:rFonts w:ascii="Times New Roman" w:hAnsi="Times New Roman" w:cs="Times New Roman"/>
          <w:sz w:val="24"/>
          <w:szCs w:val="24"/>
        </w:rPr>
        <w:lastRenderedPageBreak/>
        <w:t xml:space="preserve">2. Так как в специализированной школе обучаются дети только с глубоким нарушением зрения, школа имеет намного больше возможностей в приобретении специальных вспомогательных средств: книги, напечатанные шрифтом Брайля, увеличенным шрифтом, </w:t>
      </w:r>
      <w:proofErr w:type="spellStart"/>
      <w:r w:rsidRPr="0076759E">
        <w:rPr>
          <w:rFonts w:ascii="Times New Roman" w:hAnsi="Times New Roman" w:cs="Times New Roman"/>
          <w:sz w:val="24"/>
          <w:szCs w:val="24"/>
        </w:rPr>
        <w:t>тифлотехнические</w:t>
      </w:r>
      <w:proofErr w:type="spellEnd"/>
      <w:r w:rsidRPr="0076759E">
        <w:rPr>
          <w:rFonts w:ascii="Times New Roman" w:hAnsi="Times New Roman" w:cs="Times New Roman"/>
          <w:sz w:val="24"/>
          <w:szCs w:val="24"/>
        </w:rPr>
        <w:t xml:space="preserve"> приспособления, специальные наглядные пособия.</w:t>
      </w:r>
    </w:p>
    <w:p w:rsidR="00F35BFC" w:rsidRPr="0076759E" w:rsidRDefault="00F35BFC" w:rsidP="0076759E">
      <w:pPr>
        <w:jc w:val="both"/>
        <w:rPr>
          <w:rFonts w:ascii="Times New Roman" w:hAnsi="Times New Roman" w:cs="Times New Roman"/>
          <w:sz w:val="24"/>
          <w:szCs w:val="24"/>
        </w:rPr>
      </w:pPr>
      <w:r w:rsidRPr="0076759E">
        <w:rPr>
          <w:rFonts w:ascii="Times New Roman" w:hAnsi="Times New Roman" w:cs="Times New Roman"/>
          <w:sz w:val="24"/>
          <w:szCs w:val="24"/>
        </w:rPr>
        <w:t>3. В классах специализированной школы обучается небольшое количество детей, что создает условия для личностно-ориентированного подхода каждому отдельному ребенку.</w:t>
      </w:r>
    </w:p>
    <w:p w:rsidR="00F35BFC" w:rsidRPr="0076759E" w:rsidRDefault="00F35BFC" w:rsidP="0076759E">
      <w:pPr>
        <w:jc w:val="both"/>
        <w:rPr>
          <w:rFonts w:ascii="Times New Roman" w:hAnsi="Times New Roman" w:cs="Times New Roman"/>
          <w:sz w:val="24"/>
          <w:szCs w:val="24"/>
        </w:rPr>
      </w:pPr>
      <w:r w:rsidRPr="0076759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6759E">
        <w:rPr>
          <w:rFonts w:ascii="Times New Roman" w:hAnsi="Times New Roman" w:cs="Times New Roman"/>
          <w:sz w:val="24"/>
          <w:szCs w:val="24"/>
        </w:rPr>
        <w:t>Так как обычно эти дети живут в интернатах, они имеют больше времени для усвоения на коррекционных занятиях таких важных навыков для незрячих и слабовидящих, как социально-бытовая ориентировка, ориентировка в большом пространстве, развитие зрительного и осязательного восприятия, тактильной чувствительности.</w:t>
      </w:r>
      <w:proofErr w:type="gramEnd"/>
    </w:p>
    <w:p w:rsidR="00502D37" w:rsidRPr="0076759E" w:rsidRDefault="00F35BFC" w:rsidP="0076759E">
      <w:pPr>
        <w:jc w:val="both"/>
        <w:rPr>
          <w:rFonts w:ascii="Times New Roman" w:hAnsi="Times New Roman" w:cs="Times New Roman"/>
          <w:sz w:val="24"/>
          <w:szCs w:val="24"/>
        </w:rPr>
      </w:pPr>
      <w:r w:rsidRPr="0076759E">
        <w:rPr>
          <w:rFonts w:ascii="Times New Roman" w:hAnsi="Times New Roman" w:cs="Times New Roman"/>
          <w:sz w:val="24"/>
          <w:szCs w:val="24"/>
        </w:rPr>
        <w:t>5. В школах III вида можно подготовить коррекционные программы по отдельным учебным дисциплинам, которые труднее усваиваются детьми с глубоким нарушением зрения.</w:t>
      </w:r>
    </w:p>
    <w:sectPr w:rsidR="00502D37" w:rsidRPr="007675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414" w:rsidRDefault="007F0414" w:rsidP="0076759E">
      <w:pPr>
        <w:spacing w:after="0" w:line="240" w:lineRule="auto"/>
      </w:pPr>
      <w:r>
        <w:separator/>
      </w:r>
    </w:p>
  </w:endnote>
  <w:endnote w:type="continuationSeparator" w:id="0">
    <w:p w:rsidR="007F0414" w:rsidRDefault="007F0414" w:rsidP="0076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59E" w:rsidRDefault="007675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13526"/>
      <w:docPartObj>
        <w:docPartGallery w:val="Page Numbers (Bottom of Page)"/>
        <w:docPartUnique/>
      </w:docPartObj>
    </w:sdtPr>
    <w:sdtEndPr/>
    <w:sdtContent>
      <w:p w:rsidR="0076759E" w:rsidRDefault="007675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527">
          <w:rPr>
            <w:noProof/>
          </w:rPr>
          <w:t>3</w:t>
        </w:r>
        <w:r>
          <w:fldChar w:fldCharType="end"/>
        </w:r>
      </w:p>
    </w:sdtContent>
  </w:sdt>
  <w:p w:rsidR="0076759E" w:rsidRDefault="0076759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59E" w:rsidRDefault="007675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414" w:rsidRDefault="007F0414" w:rsidP="0076759E">
      <w:pPr>
        <w:spacing w:after="0" w:line="240" w:lineRule="auto"/>
      </w:pPr>
      <w:r>
        <w:separator/>
      </w:r>
    </w:p>
  </w:footnote>
  <w:footnote w:type="continuationSeparator" w:id="0">
    <w:p w:rsidR="007F0414" w:rsidRDefault="007F0414" w:rsidP="0076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59E" w:rsidRDefault="007675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59E" w:rsidRDefault="0076759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59E" w:rsidRDefault="007675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7C"/>
    <w:rsid w:val="00502D37"/>
    <w:rsid w:val="0076759E"/>
    <w:rsid w:val="007F0414"/>
    <w:rsid w:val="009C5527"/>
    <w:rsid w:val="00EB29B7"/>
    <w:rsid w:val="00EE7B7C"/>
    <w:rsid w:val="00F3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759E"/>
  </w:style>
  <w:style w:type="paragraph" w:styleId="a5">
    <w:name w:val="footer"/>
    <w:basedOn w:val="a"/>
    <w:link w:val="a6"/>
    <w:uiPriority w:val="99"/>
    <w:unhideWhenUsed/>
    <w:rsid w:val="00767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7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759E"/>
  </w:style>
  <w:style w:type="paragraph" w:styleId="a5">
    <w:name w:val="footer"/>
    <w:basedOn w:val="a"/>
    <w:link w:val="a6"/>
    <w:uiPriority w:val="99"/>
    <w:unhideWhenUsed/>
    <w:rsid w:val="00767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7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2015-02-20T08:52:00Z</dcterms:created>
  <dcterms:modified xsi:type="dcterms:W3CDTF">2015-02-20T10:30:00Z</dcterms:modified>
</cp:coreProperties>
</file>